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5874C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6864F7">
        <w:rPr>
          <w:rFonts w:ascii="Arial" w:hAnsi="Arial" w:cs="Arial"/>
          <w:bCs/>
          <w:color w:val="737373"/>
          <w:sz w:val="20"/>
          <w:szCs w:val="20"/>
        </w:rPr>
        <w:t>9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B1692B">
        <w:rPr>
          <w:rFonts w:ascii="Arial" w:hAnsi="Arial" w:cs="Arial"/>
          <w:bCs/>
          <w:color w:val="737373"/>
          <w:sz w:val="20"/>
          <w:szCs w:val="20"/>
        </w:rPr>
        <w:t>ledna 2018</w:t>
      </w:r>
    </w:p>
    <w:p w:rsidR="0035019F" w:rsidRDefault="0035019F" w:rsidP="00923FB5">
      <w:pPr>
        <w:spacing w:after="0"/>
        <w:ind w:left="425"/>
        <w:rPr>
          <w:rFonts w:ascii="Arial" w:hAnsi="Arial" w:cs="Arial"/>
        </w:rPr>
      </w:pPr>
    </w:p>
    <w:p w:rsidR="00041130" w:rsidRPr="00041130" w:rsidRDefault="00041130" w:rsidP="00041130">
      <w:pPr>
        <w:spacing w:line="240" w:lineRule="auto"/>
        <w:ind w:left="425"/>
        <w:rPr>
          <w:rFonts w:ascii="Arial" w:hAnsi="Arial" w:cs="Arial"/>
          <w:b/>
          <w:bCs/>
          <w:color w:val="FF6600"/>
          <w:sz w:val="40"/>
          <w:szCs w:val="40"/>
        </w:rPr>
      </w:pPr>
      <w:r w:rsidRPr="00041130">
        <w:rPr>
          <w:rFonts w:ascii="Arial" w:hAnsi="Arial" w:cs="Arial"/>
          <w:b/>
          <w:bCs/>
          <w:color w:val="FF6600"/>
          <w:sz w:val="40"/>
          <w:szCs w:val="40"/>
        </w:rPr>
        <w:t xml:space="preserve">Speciální exkurze elektrárny Dukovany včetně oběda každou únorovou sobotu </w:t>
      </w:r>
    </w:p>
    <w:p w:rsidR="00041130" w:rsidRDefault="00041130" w:rsidP="00041130">
      <w:pPr>
        <w:rPr>
          <w:color w:val="1D2129"/>
        </w:rPr>
      </w:pPr>
    </w:p>
    <w:p w:rsidR="00041130" w:rsidRPr="00041130" w:rsidRDefault="00041130" w:rsidP="00041130">
      <w:pPr>
        <w:autoSpaceDE w:val="0"/>
        <w:autoSpaceDN w:val="0"/>
        <w:ind w:left="426"/>
        <w:rPr>
          <w:rFonts w:ascii="Arial" w:eastAsia="Times New Roman" w:hAnsi="Arial" w:cs="Arial"/>
          <w:b/>
          <w:bCs/>
          <w:color w:val="7F7F7F"/>
        </w:rPr>
      </w:pPr>
      <w:r w:rsidRPr="00041130">
        <w:rPr>
          <w:rFonts w:ascii="Arial" w:eastAsia="Times New Roman" w:hAnsi="Arial" w:cs="Arial"/>
          <w:b/>
          <w:bCs/>
          <w:color w:val="7F7F7F"/>
        </w:rPr>
        <w:t>V únoru Jaderná elektrárna Dukovany nabídne veřejnosti mimořádné exkurze k prohlídkám svého provozu. Kromě infocentra a trenažeru pro operátory blokových dozoren se návštěvníci podívají do střeženého prostoru elektrárny</w:t>
      </w:r>
      <w:r>
        <w:rPr>
          <w:rFonts w:ascii="Arial" w:eastAsia="Times New Roman" w:hAnsi="Arial" w:cs="Arial"/>
          <w:b/>
          <w:bCs/>
          <w:color w:val="7F7F7F"/>
        </w:rPr>
        <w:t>,</w:t>
      </w:r>
      <w:bookmarkStart w:id="0" w:name="_GoBack"/>
      <w:bookmarkEnd w:id="0"/>
      <w:r w:rsidRPr="00041130">
        <w:rPr>
          <w:rFonts w:ascii="Arial" w:eastAsia="Times New Roman" w:hAnsi="Arial" w:cs="Arial"/>
          <w:b/>
          <w:bCs/>
          <w:color w:val="7F7F7F"/>
        </w:rPr>
        <w:t xml:space="preserve"> včetně strojovny prvního a druhého výrobního bloku. Na závěr budou moci využít příležitost poobědvat ve zdejší jídelně. </w:t>
      </w:r>
    </w:p>
    <w:p w:rsidR="00041130" w:rsidRDefault="00041130" w:rsidP="00041130">
      <w:pPr>
        <w:rPr>
          <w:rFonts w:ascii="Arial" w:hAnsi="Arial" w:cs="Arial"/>
          <w:highlight w:val="yellow"/>
        </w:rPr>
      </w:pPr>
    </w:p>
    <w:p w:rsidR="00041130" w:rsidRPr="00CE0F52" w:rsidRDefault="00041130" w:rsidP="00041130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Prohlédnout si trenažér blokové dozorny nebo strojovnu jaderné elektrárny je jistě výjimečnou příležitostí pro všechny zájemce o technická zařízení a prostory. Prohlídky se speciálním programem se budou konat každou únorovou sobotu (3</w:t>
      </w:r>
      <w:r w:rsidRPr="00CE0F52">
        <w:rPr>
          <w:rFonts w:ascii="Arial" w:hAnsi="Arial" w:cs="Arial"/>
        </w:rPr>
        <w:t>. 2., 1</w:t>
      </w:r>
      <w:r>
        <w:rPr>
          <w:rFonts w:ascii="Arial" w:hAnsi="Arial" w:cs="Arial"/>
        </w:rPr>
        <w:t>0</w:t>
      </w:r>
      <w:r w:rsidRPr="00CE0F52">
        <w:rPr>
          <w:rFonts w:ascii="Arial" w:hAnsi="Arial" w:cs="Arial"/>
        </w:rPr>
        <w:t>. 2., 1</w:t>
      </w:r>
      <w:r>
        <w:rPr>
          <w:rFonts w:ascii="Arial" w:hAnsi="Arial" w:cs="Arial"/>
        </w:rPr>
        <w:t>7</w:t>
      </w:r>
      <w:r w:rsidRPr="00CE0F52">
        <w:rPr>
          <w:rFonts w:ascii="Arial" w:hAnsi="Arial" w:cs="Arial"/>
        </w:rPr>
        <w:t>. 2., 2</w:t>
      </w:r>
      <w:r>
        <w:rPr>
          <w:rFonts w:ascii="Arial" w:hAnsi="Arial" w:cs="Arial"/>
        </w:rPr>
        <w:t>4</w:t>
      </w:r>
      <w:r w:rsidRPr="00CE0F52">
        <w:rPr>
          <w:rFonts w:ascii="Arial" w:hAnsi="Arial" w:cs="Arial"/>
        </w:rPr>
        <w:t>. 2. 2017</w:t>
      </w:r>
      <w:r>
        <w:rPr>
          <w:rFonts w:ascii="Arial" w:hAnsi="Arial" w:cs="Arial"/>
        </w:rPr>
        <w:t>) v č</w:t>
      </w:r>
      <w:r w:rsidRPr="00CE0F52">
        <w:rPr>
          <w:rFonts w:ascii="Arial" w:hAnsi="Arial" w:cs="Arial"/>
        </w:rPr>
        <w:t>as</w:t>
      </w:r>
      <w:r>
        <w:rPr>
          <w:rFonts w:ascii="Arial" w:hAnsi="Arial" w:cs="Arial"/>
        </w:rPr>
        <w:t>e</w:t>
      </w:r>
      <w:r w:rsidRPr="00CE0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</w:t>
      </w:r>
      <w:r w:rsidRPr="00CE0F52">
        <w:rPr>
          <w:rFonts w:ascii="Arial" w:hAnsi="Arial" w:cs="Arial"/>
        </w:rPr>
        <w:t>9.30</w:t>
      </w:r>
      <w:r>
        <w:rPr>
          <w:rFonts w:ascii="Arial" w:hAnsi="Arial" w:cs="Arial"/>
        </w:rPr>
        <w:t xml:space="preserve"> do</w:t>
      </w:r>
      <w:r w:rsidRPr="00CE0F52">
        <w:rPr>
          <w:rFonts w:ascii="Arial" w:hAnsi="Arial" w:cs="Arial"/>
        </w:rPr>
        <w:t xml:space="preserve"> 13.00 hodin. </w:t>
      </w:r>
      <w:r>
        <w:rPr>
          <w:rFonts w:ascii="Arial" w:hAnsi="Arial" w:cs="Arial"/>
        </w:rPr>
        <w:t xml:space="preserve">Speciální sobotní exkurze pořádá elektrárna už podruhé. Zájem o ně je velký, ale ne na každého se dostane, neboť celkový počet vstupů do elektrárny je limitován. </w:t>
      </w:r>
      <w:r w:rsidRPr="0017675A">
        <w:rPr>
          <w:rFonts w:ascii="Arial" w:hAnsi="Arial" w:cs="Arial"/>
        </w:rPr>
        <w:t xml:space="preserve">V roce 2017 mělo </w:t>
      </w:r>
      <w:r>
        <w:rPr>
          <w:rFonts w:ascii="Arial" w:hAnsi="Arial" w:cs="Arial"/>
        </w:rPr>
        <w:t xml:space="preserve">tuto možnost </w:t>
      </w:r>
      <w:r w:rsidRPr="0017675A">
        <w:rPr>
          <w:rFonts w:ascii="Arial" w:hAnsi="Arial" w:cs="Arial"/>
        </w:rPr>
        <w:t>celkem 305 osob.</w:t>
      </w:r>
    </w:p>
    <w:p w:rsidR="00041130" w:rsidRDefault="00041130" w:rsidP="00041130">
      <w:pPr>
        <w:rPr>
          <w:rFonts w:ascii="Arial" w:hAnsi="Arial" w:cs="Arial"/>
        </w:rPr>
      </w:pPr>
    </w:p>
    <w:p w:rsidR="00041130" w:rsidRDefault="00041130" w:rsidP="0004113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Na úvod účastníci ve zdejším infocentru shlédnou film o principu výroby elektřiny v jaderných elektrárnách a trenažer, který je přesnou kopií blokové dozorny sloužící k výcviku a tréninku operátorů blokových dozoren. Následně, </w:t>
      </w:r>
      <w:r w:rsidRPr="00E6553B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fyzické kontrole, vstoupí do </w:t>
      </w:r>
      <w:r w:rsidRPr="00E6553B">
        <w:rPr>
          <w:rFonts w:ascii="Arial" w:hAnsi="Arial" w:cs="Arial"/>
        </w:rPr>
        <w:t>areál</w:t>
      </w:r>
      <w:r>
        <w:rPr>
          <w:rFonts w:ascii="Arial" w:hAnsi="Arial" w:cs="Arial"/>
        </w:rPr>
        <w:t>u</w:t>
      </w:r>
      <w:r w:rsidRPr="00E6553B">
        <w:rPr>
          <w:rFonts w:ascii="Arial" w:hAnsi="Arial" w:cs="Arial"/>
        </w:rPr>
        <w:t xml:space="preserve"> elektrárny</w:t>
      </w:r>
      <w:r>
        <w:rPr>
          <w:rFonts w:ascii="Arial" w:hAnsi="Arial" w:cs="Arial"/>
        </w:rPr>
        <w:t xml:space="preserve">, kde ve střeženém prostoru uvidí nová zařízení a objekty, které byly v uplynulých letech v rámci </w:t>
      </w:r>
      <w:r w:rsidRPr="00E6553B">
        <w:rPr>
          <w:rFonts w:ascii="Arial" w:hAnsi="Arial" w:cs="Arial"/>
        </w:rPr>
        <w:t>moderniza</w:t>
      </w:r>
      <w:r>
        <w:rPr>
          <w:rFonts w:ascii="Arial" w:hAnsi="Arial" w:cs="Arial"/>
        </w:rPr>
        <w:t>ce</w:t>
      </w:r>
      <w:r w:rsidRPr="00E65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přípravy elektrárny na další provoz </w:t>
      </w:r>
      <w:r w:rsidRPr="00E6553B">
        <w:rPr>
          <w:rFonts w:ascii="Arial" w:hAnsi="Arial" w:cs="Arial"/>
        </w:rPr>
        <w:t>realizovány</w:t>
      </w:r>
      <w:r>
        <w:rPr>
          <w:rFonts w:ascii="Arial" w:hAnsi="Arial" w:cs="Arial"/>
        </w:rPr>
        <w:t>. Jedná se například o</w:t>
      </w:r>
      <w:r w:rsidRPr="00E655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nové SBO dieselgenerátory, ventilátorové věže, transformátory a rozvodnu, ze které se vyrobená elektřina vyvádí do distribuční sítě i strojovnu parních turbín. Na závěr si budou návštěvníci moci dopřát oběd v místní jídelně a fyzicky vyzkoušet kvalitu a pestrost jídel pro zaměstnance elektrárny. </w:t>
      </w:r>
    </w:p>
    <w:p w:rsidR="00041130" w:rsidRPr="0017675A" w:rsidRDefault="00041130" w:rsidP="00041130">
      <w:pPr>
        <w:ind w:left="425"/>
        <w:rPr>
          <w:rFonts w:ascii="Arial" w:hAnsi="Arial" w:cs="Arial"/>
          <w:u w:val="single"/>
        </w:rPr>
      </w:pPr>
      <w:r w:rsidRPr="0017675A">
        <w:rPr>
          <w:rFonts w:ascii="Arial" w:hAnsi="Arial" w:cs="Arial"/>
          <w:u w:val="single"/>
        </w:rPr>
        <w:t>Kdo a kam se může přihlásit?</w:t>
      </w:r>
    </w:p>
    <w:p w:rsidR="00041130" w:rsidRDefault="00041130" w:rsidP="00041130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Účastníci speciálních exkurzí mohou být osoby české státní příslušností starší 15 let. Hlásit se mohou </w:t>
      </w:r>
      <w:r w:rsidRPr="00CE0F52">
        <w:rPr>
          <w:rFonts w:ascii="Arial" w:hAnsi="Arial" w:cs="Arial"/>
        </w:rPr>
        <w:t xml:space="preserve">elektronicky na adrese: </w:t>
      </w:r>
      <w:hyperlink r:id="rId7" w:history="1">
        <w:r w:rsidRPr="00DE5C91">
          <w:rPr>
            <w:rStyle w:val="Hypertextovodkaz"/>
            <w:rFonts w:ascii="Arial" w:hAnsi="Arial" w:cs="Arial"/>
          </w:rPr>
          <w:t>infocentrum.edu@cez.cz</w:t>
        </w:r>
      </w:hyperlink>
      <w:r>
        <w:rPr>
          <w:rFonts w:ascii="Arial" w:hAnsi="Arial" w:cs="Arial"/>
        </w:rPr>
        <w:t xml:space="preserve">. V rámci přihlašovací zprávy je třeba uvést datum zvoleného termínu exkurze, jméno a </w:t>
      </w:r>
      <w:r w:rsidRPr="00CE0F52">
        <w:rPr>
          <w:rFonts w:ascii="Arial" w:hAnsi="Arial" w:cs="Arial"/>
        </w:rPr>
        <w:t xml:space="preserve">příjmení, datum narození, číslo platného OP, státní příslušnost, </w:t>
      </w:r>
      <w:r>
        <w:rPr>
          <w:rFonts w:ascii="Arial" w:hAnsi="Arial" w:cs="Arial"/>
        </w:rPr>
        <w:t xml:space="preserve">název školy či </w:t>
      </w:r>
      <w:r w:rsidRPr="00CE0F52">
        <w:rPr>
          <w:rFonts w:ascii="Arial" w:hAnsi="Arial" w:cs="Arial"/>
        </w:rPr>
        <w:t>zaměstnavatele</w:t>
      </w:r>
      <w:r>
        <w:rPr>
          <w:rFonts w:ascii="Arial" w:hAnsi="Arial" w:cs="Arial"/>
        </w:rPr>
        <w:t>. Poté, každý zájemce obdrží potvrzovací informaci, zda je požadovaný termín volný a další upřesňující informace.</w:t>
      </w:r>
    </w:p>
    <w:p w:rsidR="00B1692B" w:rsidRPr="00B1692B" w:rsidRDefault="00B1692B" w:rsidP="00041130">
      <w:pPr>
        <w:spacing w:after="0"/>
        <w:ind w:left="850"/>
        <w:rPr>
          <w:rFonts w:ascii="Arial" w:hAnsi="Arial" w:cs="Arial"/>
        </w:rPr>
      </w:pPr>
      <w:r w:rsidRPr="00B1692B">
        <w:rPr>
          <w:rFonts w:ascii="Arial" w:hAnsi="Arial" w:cs="Arial"/>
        </w:rPr>
        <w:t> </w:t>
      </w:r>
    </w:p>
    <w:p w:rsidR="00B1692B" w:rsidRPr="00E1221C" w:rsidRDefault="00B1692B" w:rsidP="00B1692B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1221C">
        <w:rPr>
          <w:rFonts w:ascii="Arial" w:hAnsi="Arial" w:cs="Arial"/>
        </w:rPr>
        <w:t>ng. Jiří Bezděk</w:t>
      </w:r>
    </w:p>
    <w:p w:rsidR="00B1692B" w:rsidRDefault="00B1692B" w:rsidP="00B1692B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tiskový mluvčí ČEZ, a. s., </w:t>
      </w:r>
      <w:r w:rsidRPr="00E1221C">
        <w:rPr>
          <w:rFonts w:ascii="Arial" w:hAnsi="Arial" w:cs="Arial"/>
        </w:rPr>
        <w:t>Jaderná elektrárna Dukovany</w:t>
      </w:r>
      <w:r w:rsidRPr="00121CDA">
        <w:rPr>
          <w:rFonts w:ascii="Arial" w:hAnsi="Arial" w:cs="Arial"/>
        </w:rPr>
        <w:t xml:space="preserve"> </w:t>
      </w:r>
    </w:p>
    <w:sectPr w:rsidR="00B1692B" w:rsidSect="00D265DF">
      <w:headerReference w:type="default" r:id="rId8"/>
      <w:footerReference w:type="default" r:id="rId9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F5" w:rsidRDefault="003336F5" w:rsidP="00636270">
      <w:pPr>
        <w:spacing w:after="0" w:line="240" w:lineRule="auto"/>
      </w:pPr>
      <w:r>
        <w:separator/>
      </w:r>
    </w:p>
  </w:endnote>
  <w:endnote w:type="continuationSeparator" w:id="0">
    <w:p w:rsidR="003336F5" w:rsidRDefault="003336F5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AF1972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w:pict>
        <v:line id="Přímá spojnice 1" o:spid="_x0000_s116737" style="position:absolute;left:0;text-align:left;z-index:251659264;visibility:visible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</w:pic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F5" w:rsidRDefault="003336F5" w:rsidP="00636270">
      <w:pPr>
        <w:spacing w:after="0" w:line="240" w:lineRule="auto"/>
      </w:pPr>
      <w:r>
        <w:separator/>
      </w:r>
    </w:p>
  </w:footnote>
  <w:footnote w:type="continuationSeparator" w:id="0">
    <w:p w:rsidR="003336F5" w:rsidRDefault="003336F5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</w:t>
    </w:r>
    <w:r w:rsidR="00B1692B">
      <w:rPr>
        <w:rFonts w:ascii="Arial" w:hAnsi="Arial" w:cs="Arial"/>
        <w:b/>
        <w:color w:val="737373"/>
        <w:sz w:val="28"/>
        <w:szCs w:val="28"/>
      </w:rPr>
      <w:t>8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AF197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 w:rsidRPr="00AF1972">
      <w:rPr>
        <w:rFonts w:ascii="Arial" w:hAnsi="Arial" w:cs="Arial"/>
        <w:b/>
        <w:noProof/>
        <w:color w:val="F94F00"/>
      </w:rPr>
      <w:pict>
        <v:line id="Přímá spojnice 5" o:spid="_x0000_s116738" style="position:absolute;left:0;text-align:left;z-index:251661312;visibility:visible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E4A14DA"/>
    <w:multiLevelType w:val="hybridMultilevel"/>
    <w:tmpl w:val="79344C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E774772"/>
    <w:multiLevelType w:val="hybridMultilevel"/>
    <w:tmpl w:val="D7B84E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095C"/>
    <w:rsid w:val="00031CC8"/>
    <w:rsid w:val="00041130"/>
    <w:rsid w:val="00057CD1"/>
    <w:rsid w:val="00064900"/>
    <w:rsid w:val="00065385"/>
    <w:rsid w:val="00066C33"/>
    <w:rsid w:val="00071E8E"/>
    <w:rsid w:val="00074222"/>
    <w:rsid w:val="00087A95"/>
    <w:rsid w:val="000A04F9"/>
    <w:rsid w:val="000E18E8"/>
    <w:rsid w:val="000F2127"/>
    <w:rsid w:val="000F3101"/>
    <w:rsid w:val="00105578"/>
    <w:rsid w:val="00136E2F"/>
    <w:rsid w:val="00183923"/>
    <w:rsid w:val="00190A74"/>
    <w:rsid w:val="00192324"/>
    <w:rsid w:val="00196C85"/>
    <w:rsid w:val="001C5047"/>
    <w:rsid w:val="001D293B"/>
    <w:rsid w:val="001E1F94"/>
    <w:rsid w:val="001E3BE1"/>
    <w:rsid w:val="001E4587"/>
    <w:rsid w:val="00202F6C"/>
    <w:rsid w:val="00213ADD"/>
    <w:rsid w:val="00215A5E"/>
    <w:rsid w:val="00216680"/>
    <w:rsid w:val="00257B6E"/>
    <w:rsid w:val="00271C4C"/>
    <w:rsid w:val="00282B32"/>
    <w:rsid w:val="002B08FA"/>
    <w:rsid w:val="002B30CA"/>
    <w:rsid w:val="0030224A"/>
    <w:rsid w:val="00303173"/>
    <w:rsid w:val="003336F5"/>
    <w:rsid w:val="0035019F"/>
    <w:rsid w:val="003600ED"/>
    <w:rsid w:val="00374E1F"/>
    <w:rsid w:val="003909FD"/>
    <w:rsid w:val="003B4406"/>
    <w:rsid w:val="003B7C9C"/>
    <w:rsid w:val="003E2E2C"/>
    <w:rsid w:val="004328F9"/>
    <w:rsid w:val="00433A83"/>
    <w:rsid w:val="004365FC"/>
    <w:rsid w:val="00453797"/>
    <w:rsid w:val="00496CDD"/>
    <w:rsid w:val="004A1887"/>
    <w:rsid w:val="004D72AA"/>
    <w:rsid w:val="004F5572"/>
    <w:rsid w:val="004F7EC1"/>
    <w:rsid w:val="00514920"/>
    <w:rsid w:val="00520C40"/>
    <w:rsid w:val="00530B5D"/>
    <w:rsid w:val="00543EF2"/>
    <w:rsid w:val="0056048B"/>
    <w:rsid w:val="00560C86"/>
    <w:rsid w:val="00570B30"/>
    <w:rsid w:val="005827F1"/>
    <w:rsid w:val="005874C3"/>
    <w:rsid w:val="00592FD9"/>
    <w:rsid w:val="00597979"/>
    <w:rsid w:val="005A3C04"/>
    <w:rsid w:val="005A7780"/>
    <w:rsid w:val="005E0A4B"/>
    <w:rsid w:val="005E3B88"/>
    <w:rsid w:val="00612A53"/>
    <w:rsid w:val="00620E9D"/>
    <w:rsid w:val="006310AF"/>
    <w:rsid w:val="00631B0A"/>
    <w:rsid w:val="00634BEA"/>
    <w:rsid w:val="00636270"/>
    <w:rsid w:val="00646004"/>
    <w:rsid w:val="00666C10"/>
    <w:rsid w:val="006773B0"/>
    <w:rsid w:val="006864F7"/>
    <w:rsid w:val="00696782"/>
    <w:rsid w:val="006A5304"/>
    <w:rsid w:val="006B16EB"/>
    <w:rsid w:val="006B2440"/>
    <w:rsid w:val="006D3385"/>
    <w:rsid w:val="00712BEB"/>
    <w:rsid w:val="00744243"/>
    <w:rsid w:val="00763D48"/>
    <w:rsid w:val="007723F2"/>
    <w:rsid w:val="00777E47"/>
    <w:rsid w:val="00781B55"/>
    <w:rsid w:val="00785257"/>
    <w:rsid w:val="007B2F29"/>
    <w:rsid w:val="007B3C83"/>
    <w:rsid w:val="007D3B7F"/>
    <w:rsid w:val="007D718B"/>
    <w:rsid w:val="00803361"/>
    <w:rsid w:val="0081604C"/>
    <w:rsid w:val="00820C29"/>
    <w:rsid w:val="00824DA2"/>
    <w:rsid w:val="00831411"/>
    <w:rsid w:val="00833AE5"/>
    <w:rsid w:val="008420B8"/>
    <w:rsid w:val="00860C6E"/>
    <w:rsid w:val="00867EED"/>
    <w:rsid w:val="00881B5A"/>
    <w:rsid w:val="008941D0"/>
    <w:rsid w:val="0089466D"/>
    <w:rsid w:val="00895FDC"/>
    <w:rsid w:val="008B095C"/>
    <w:rsid w:val="008C7D27"/>
    <w:rsid w:val="00911F1A"/>
    <w:rsid w:val="00920E87"/>
    <w:rsid w:val="009236C3"/>
    <w:rsid w:val="00923FB5"/>
    <w:rsid w:val="00936AAE"/>
    <w:rsid w:val="00974495"/>
    <w:rsid w:val="00986F6D"/>
    <w:rsid w:val="00995812"/>
    <w:rsid w:val="009962AC"/>
    <w:rsid w:val="00997323"/>
    <w:rsid w:val="009A1828"/>
    <w:rsid w:val="009A3954"/>
    <w:rsid w:val="009E66CB"/>
    <w:rsid w:val="00A06D2D"/>
    <w:rsid w:val="00A07657"/>
    <w:rsid w:val="00A101E1"/>
    <w:rsid w:val="00A265B9"/>
    <w:rsid w:val="00A50228"/>
    <w:rsid w:val="00A54C1F"/>
    <w:rsid w:val="00A733CF"/>
    <w:rsid w:val="00A74381"/>
    <w:rsid w:val="00A8177D"/>
    <w:rsid w:val="00AA795A"/>
    <w:rsid w:val="00AC2ACF"/>
    <w:rsid w:val="00AF1972"/>
    <w:rsid w:val="00AF1BE9"/>
    <w:rsid w:val="00B1692B"/>
    <w:rsid w:val="00B2310C"/>
    <w:rsid w:val="00B25DD4"/>
    <w:rsid w:val="00B2718C"/>
    <w:rsid w:val="00B55F41"/>
    <w:rsid w:val="00B968FF"/>
    <w:rsid w:val="00BA27F4"/>
    <w:rsid w:val="00BA5CEC"/>
    <w:rsid w:val="00BE0FFB"/>
    <w:rsid w:val="00BE2E45"/>
    <w:rsid w:val="00C05691"/>
    <w:rsid w:val="00C07E68"/>
    <w:rsid w:val="00C20A8E"/>
    <w:rsid w:val="00C45540"/>
    <w:rsid w:val="00C76753"/>
    <w:rsid w:val="00C806E0"/>
    <w:rsid w:val="00C97108"/>
    <w:rsid w:val="00CA6E79"/>
    <w:rsid w:val="00CB1638"/>
    <w:rsid w:val="00CB279E"/>
    <w:rsid w:val="00CC5139"/>
    <w:rsid w:val="00CD4DF6"/>
    <w:rsid w:val="00CF6B68"/>
    <w:rsid w:val="00CF7AB9"/>
    <w:rsid w:val="00D0032E"/>
    <w:rsid w:val="00D02061"/>
    <w:rsid w:val="00D03926"/>
    <w:rsid w:val="00D12555"/>
    <w:rsid w:val="00D14DF7"/>
    <w:rsid w:val="00D21A0A"/>
    <w:rsid w:val="00D265DF"/>
    <w:rsid w:val="00D267D4"/>
    <w:rsid w:val="00D30F32"/>
    <w:rsid w:val="00D46E85"/>
    <w:rsid w:val="00D5213F"/>
    <w:rsid w:val="00D627D4"/>
    <w:rsid w:val="00D667EF"/>
    <w:rsid w:val="00D85458"/>
    <w:rsid w:val="00DB0453"/>
    <w:rsid w:val="00DC16F8"/>
    <w:rsid w:val="00DC4ACB"/>
    <w:rsid w:val="00DE19CE"/>
    <w:rsid w:val="00DE78A2"/>
    <w:rsid w:val="00DF3BB4"/>
    <w:rsid w:val="00E03FE1"/>
    <w:rsid w:val="00E223D8"/>
    <w:rsid w:val="00E305A3"/>
    <w:rsid w:val="00E36DBA"/>
    <w:rsid w:val="00E574FD"/>
    <w:rsid w:val="00E934F3"/>
    <w:rsid w:val="00EC59B8"/>
    <w:rsid w:val="00ED1797"/>
    <w:rsid w:val="00EF2803"/>
    <w:rsid w:val="00F10792"/>
    <w:rsid w:val="00F157EF"/>
    <w:rsid w:val="00F365BD"/>
    <w:rsid w:val="00F3745D"/>
    <w:rsid w:val="00F432AE"/>
    <w:rsid w:val="00F67807"/>
    <w:rsid w:val="00F748F4"/>
    <w:rsid w:val="00F9170D"/>
    <w:rsid w:val="00F91929"/>
    <w:rsid w:val="00F91D97"/>
    <w:rsid w:val="00FA61A9"/>
    <w:rsid w:val="00FD507A"/>
    <w:rsid w:val="00FD6090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972"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72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72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centrum.edu@cez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Starosta</cp:lastModifiedBy>
  <cp:revision>2</cp:revision>
  <cp:lastPrinted>2017-05-10T13:29:00Z</cp:lastPrinted>
  <dcterms:created xsi:type="dcterms:W3CDTF">2018-01-09T14:04:00Z</dcterms:created>
  <dcterms:modified xsi:type="dcterms:W3CDTF">2018-01-09T14:04:00Z</dcterms:modified>
</cp:coreProperties>
</file>